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6" w:rsidRDefault="00CE1846" w:rsidP="00CE1846">
      <w:pPr>
        <w:jc w:val="both"/>
        <w:rPr>
          <w:b/>
          <w:sz w:val="28"/>
          <w:szCs w:val="28"/>
        </w:rPr>
      </w:pPr>
      <w:r w:rsidRPr="00494DA8">
        <w:rPr>
          <w:b/>
          <w:sz w:val="28"/>
          <w:szCs w:val="28"/>
        </w:rPr>
        <w:t>ЭКОЛОГИЧЕСК</w:t>
      </w:r>
      <w:r>
        <w:rPr>
          <w:b/>
          <w:sz w:val="28"/>
          <w:szCs w:val="28"/>
        </w:rPr>
        <w:t>ИЙ КОНТРОЛЬ</w:t>
      </w:r>
    </w:p>
    <w:p w:rsidR="00CE1846" w:rsidRPr="00494DA8" w:rsidRDefault="00CE1846" w:rsidP="00CE1846">
      <w:pPr>
        <w:jc w:val="both"/>
        <w:rPr>
          <w:b/>
          <w:sz w:val="28"/>
          <w:szCs w:val="28"/>
        </w:rPr>
      </w:pPr>
    </w:p>
    <w:p w:rsidR="00CE1846" w:rsidRPr="00FA563A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 xml:space="preserve">В АО </w:t>
      </w:r>
      <w:r w:rsidR="008255BE" w:rsidRPr="008255BE">
        <w:rPr>
          <w:color w:val="052635"/>
          <w:sz w:val="26"/>
          <w:szCs w:val="26"/>
        </w:rPr>
        <w:t>"</w:t>
      </w:r>
      <w:r w:rsidRPr="00FA563A">
        <w:rPr>
          <w:color w:val="052635"/>
          <w:sz w:val="26"/>
          <w:szCs w:val="26"/>
        </w:rPr>
        <w:t>ТАНЕКО</w:t>
      </w:r>
      <w:r w:rsidR="008255BE" w:rsidRPr="008255BE">
        <w:rPr>
          <w:color w:val="052635"/>
          <w:sz w:val="26"/>
          <w:szCs w:val="26"/>
        </w:rPr>
        <w:t>"</w:t>
      </w:r>
      <w:r w:rsidRPr="00FA563A">
        <w:rPr>
          <w:color w:val="052635"/>
          <w:sz w:val="26"/>
          <w:szCs w:val="26"/>
        </w:rPr>
        <w:t xml:space="preserve"> внедрена многоуровневая система непрерывного производственного экологического контроля.</w:t>
      </w:r>
    </w:p>
    <w:p w:rsidR="00CE1846" w:rsidRPr="00FA563A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>Цель: оп</w:t>
      </w:r>
      <w:r w:rsidRPr="00FA563A">
        <w:rPr>
          <w:color w:val="052635"/>
          <w:sz w:val="26"/>
          <w:szCs w:val="26"/>
        </w:rPr>
        <w:t>е</w:t>
      </w:r>
      <w:r w:rsidRPr="00FA563A">
        <w:rPr>
          <w:color w:val="052635"/>
          <w:sz w:val="26"/>
          <w:szCs w:val="26"/>
        </w:rPr>
        <w:t xml:space="preserve">ративное получение достоверной информации о влиянии производственной деятельности АО </w:t>
      </w:r>
      <w:r w:rsidR="008255BE" w:rsidRPr="008255BE">
        <w:rPr>
          <w:color w:val="052635"/>
          <w:sz w:val="26"/>
          <w:szCs w:val="26"/>
        </w:rPr>
        <w:t>"</w:t>
      </w:r>
      <w:r w:rsidRPr="00FA563A">
        <w:rPr>
          <w:color w:val="052635"/>
          <w:sz w:val="26"/>
          <w:szCs w:val="26"/>
        </w:rPr>
        <w:t>ТАНЕКО</w:t>
      </w:r>
      <w:r w:rsidR="008255BE" w:rsidRPr="008255BE">
        <w:rPr>
          <w:color w:val="052635"/>
          <w:sz w:val="26"/>
          <w:szCs w:val="26"/>
        </w:rPr>
        <w:t>"</w:t>
      </w:r>
      <w:r w:rsidRPr="00FA563A">
        <w:rPr>
          <w:color w:val="052635"/>
          <w:sz w:val="26"/>
          <w:szCs w:val="26"/>
        </w:rPr>
        <w:t xml:space="preserve"> на качество окружающей среды.</w:t>
      </w:r>
    </w:p>
    <w:p w:rsidR="00CE1846" w:rsidRPr="00FA563A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Эколого-аналитический к</w:t>
      </w:r>
      <w:r w:rsidRPr="00FA563A">
        <w:rPr>
          <w:color w:val="052635"/>
          <w:sz w:val="26"/>
          <w:szCs w:val="26"/>
        </w:rPr>
        <w:t xml:space="preserve">онтроль влияния производственной деятельности Комплекса на окружающую среду осуществляет собственная, аккредитованная в СААЛ, лаборатория производственного экологического мониторинга (ПЭМ), работающая в тесном контакте с отделом охраны окружающей среды Общества. </w:t>
      </w:r>
    </w:p>
    <w:p w:rsidR="00CE1846" w:rsidRPr="00FA563A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 xml:space="preserve">Техническое оснащение лаборатории ПЭМ является одним из лучших в Татарстане. </w:t>
      </w:r>
    </w:p>
    <w:p w:rsidR="00CE1846" w:rsidRPr="00FA563A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>В составе лаборатории имеется передвижной пост экологического мониторинга, позволяющий оперативно и достоверно получать информацию о состоянии качества окружающей среды.</w:t>
      </w:r>
    </w:p>
    <w:p w:rsidR="00CE1846" w:rsidRPr="00FA563A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>
        <w:rPr>
          <w:color w:val="052635"/>
          <w:sz w:val="26"/>
          <w:szCs w:val="26"/>
        </w:rPr>
        <w:t>Н</w:t>
      </w:r>
      <w:r w:rsidRPr="00FA563A">
        <w:rPr>
          <w:color w:val="052635"/>
          <w:sz w:val="26"/>
          <w:szCs w:val="26"/>
        </w:rPr>
        <w:t>а источниках отходящих газов, суммарно формирующих 80</w:t>
      </w:r>
      <w:r w:rsidR="008255BE">
        <w:rPr>
          <w:color w:val="052635"/>
          <w:sz w:val="26"/>
          <w:szCs w:val="26"/>
        </w:rPr>
        <w:t xml:space="preserve"> </w:t>
      </w:r>
      <w:r w:rsidRPr="00FA563A">
        <w:rPr>
          <w:color w:val="052635"/>
          <w:sz w:val="26"/>
          <w:szCs w:val="26"/>
        </w:rPr>
        <w:t>% выбросов</w:t>
      </w:r>
      <w:r>
        <w:rPr>
          <w:color w:val="052635"/>
          <w:sz w:val="26"/>
          <w:szCs w:val="26"/>
        </w:rPr>
        <w:t xml:space="preserve"> </w:t>
      </w:r>
      <w:r w:rsidR="008255BE">
        <w:rPr>
          <w:color w:val="052635"/>
          <w:sz w:val="26"/>
          <w:szCs w:val="26"/>
        </w:rPr>
        <w:t>–</w:t>
      </w:r>
      <w:r w:rsidRPr="00FA563A">
        <w:rPr>
          <w:color w:val="052635"/>
          <w:sz w:val="26"/>
          <w:szCs w:val="26"/>
        </w:rPr>
        <w:t xml:space="preserve"> на дымовой трубе ЭЛОУ-АВТ-7 и дымовой трубе производства</w:t>
      </w:r>
      <w:r>
        <w:rPr>
          <w:color w:val="052635"/>
          <w:sz w:val="26"/>
          <w:szCs w:val="26"/>
        </w:rPr>
        <w:t xml:space="preserve"> серы </w:t>
      </w:r>
      <w:r w:rsidR="008255BE">
        <w:rPr>
          <w:color w:val="052635"/>
          <w:sz w:val="26"/>
          <w:szCs w:val="26"/>
        </w:rPr>
        <w:t>– о</w:t>
      </w:r>
      <w:r w:rsidRPr="00FA563A">
        <w:rPr>
          <w:color w:val="052635"/>
          <w:sz w:val="26"/>
          <w:szCs w:val="26"/>
        </w:rPr>
        <w:t xml:space="preserve">существляется </w:t>
      </w:r>
      <w:r>
        <w:rPr>
          <w:color w:val="052635"/>
          <w:sz w:val="26"/>
          <w:szCs w:val="26"/>
        </w:rPr>
        <w:t>а</w:t>
      </w:r>
      <w:r w:rsidRPr="00FA563A">
        <w:rPr>
          <w:color w:val="052635"/>
          <w:sz w:val="26"/>
          <w:szCs w:val="26"/>
        </w:rPr>
        <w:t>втоматический контроль качества выбросов</w:t>
      </w:r>
      <w:r>
        <w:rPr>
          <w:color w:val="052635"/>
          <w:sz w:val="26"/>
          <w:szCs w:val="26"/>
        </w:rPr>
        <w:t>.</w:t>
      </w:r>
      <w:r w:rsidRPr="00FA563A">
        <w:rPr>
          <w:color w:val="052635"/>
          <w:sz w:val="26"/>
          <w:szCs w:val="26"/>
        </w:rPr>
        <w:t xml:space="preserve"> На остальных источниках загрязнения атмосферы проводится регулярный мониторинг соблюдения нормативов ПДВ.</w:t>
      </w:r>
    </w:p>
    <w:p w:rsidR="00CE1846" w:rsidRPr="00FA563A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 xml:space="preserve">В январе 2018 года было подписано трехстороннее </w:t>
      </w:r>
      <w:r w:rsidR="008255BE" w:rsidRPr="008255BE">
        <w:rPr>
          <w:color w:val="052635"/>
          <w:sz w:val="26"/>
          <w:szCs w:val="26"/>
        </w:rPr>
        <w:t>"</w:t>
      </w:r>
      <w:r w:rsidRPr="00FA563A">
        <w:rPr>
          <w:color w:val="052635"/>
          <w:sz w:val="26"/>
          <w:szCs w:val="26"/>
        </w:rPr>
        <w:t>Соглашение о взаимодействии между Федеральной службой по надзору в сфере природопользования, Министерством связи и массовых коммуникаций РФ и АО «ТАНЕКО»</w:t>
      </w:r>
      <w:r w:rsidR="008255BE" w:rsidRPr="008255BE">
        <w:rPr>
          <w:color w:val="052635"/>
          <w:sz w:val="26"/>
          <w:szCs w:val="26"/>
        </w:rPr>
        <w:t>"</w:t>
      </w:r>
      <w:r w:rsidRPr="00FA563A">
        <w:rPr>
          <w:color w:val="052635"/>
          <w:sz w:val="26"/>
          <w:szCs w:val="26"/>
        </w:rPr>
        <w:t xml:space="preserve">. Данные от газоанализаторов, установленных на дымовых трубах </w:t>
      </w:r>
      <w:r w:rsidR="008255BE" w:rsidRPr="008255BE">
        <w:rPr>
          <w:color w:val="052635"/>
          <w:sz w:val="26"/>
          <w:szCs w:val="26"/>
        </w:rPr>
        <w:t>"</w:t>
      </w:r>
      <w:r w:rsidRPr="00FA563A">
        <w:rPr>
          <w:color w:val="052635"/>
          <w:sz w:val="26"/>
          <w:szCs w:val="26"/>
        </w:rPr>
        <w:t>ТАНЕКО</w:t>
      </w:r>
      <w:r w:rsidR="008255BE" w:rsidRPr="008255BE">
        <w:rPr>
          <w:color w:val="052635"/>
          <w:sz w:val="26"/>
          <w:szCs w:val="26"/>
        </w:rPr>
        <w:t>"</w:t>
      </w:r>
      <w:r w:rsidRPr="00FA563A">
        <w:rPr>
          <w:color w:val="052635"/>
          <w:sz w:val="26"/>
          <w:szCs w:val="26"/>
        </w:rPr>
        <w:t xml:space="preserve"> передаются на сервер обработки данных Росприроднадзора, с использованием низкоуровневой технологической сети (Vnet), исключающую возможность подмены данных с газоанализаторов.</w:t>
      </w:r>
    </w:p>
    <w:p w:rsidR="00CE1846" w:rsidRPr="00FA563A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 xml:space="preserve">Контроль </w:t>
      </w:r>
      <w:r>
        <w:rPr>
          <w:color w:val="052635"/>
          <w:sz w:val="26"/>
          <w:szCs w:val="26"/>
        </w:rPr>
        <w:t xml:space="preserve">качества </w:t>
      </w:r>
      <w:r w:rsidRPr="00FA563A">
        <w:rPr>
          <w:color w:val="052635"/>
          <w:sz w:val="26"/>
          <w:szCs w:val="26"/>
        </w:rPr>
        <w:t>атмосфер</w:t>
      </w:r>
      <w:r>
        <w:rPr>
          <w:color w:val="052635"/>
          <w:sz w:val="26"/>
          <w:szCs w:val="26"/>
        </w:rPr>
        <w:t xml:space="preserve">ного воздуха </w:t>
      </w:r>
      <w:r w:rsidRPr="00FA563A">
        <w:rPr>
          <w:color w:val="052635"/>
          <w:sz w:val="26"/>
          <w:szCs w:val="26"/>
        </w:rPr>
        <w:t xml:space="preserve">на границе единой санитарно-защитной зоны (ЕСЗЗ) Нижнекамского промышленного узла </w:t>
      </w:r>
      <w:r>
        <w:rPr>
          <w:color w:val="052635"/>
          <w:sz w:val="26"/>
          <w:szCs w:val="26"/>
        </w:rPr>
        <w:t>осуществляется</w:t>
      </w:r>
      <w:r w:rsidRPr="00FA563A">
        <w:rPr>
          <w:color w:val="052635"/>
          <w:sz w:val="26"/>
          <w:szCs w:val="26"/>
        </w:rPr>
        <w:t xml:space="preserve"> </w:t>
      </w:r>
      <w:r>
        <w:rPr>
          <w:color w:val="052635"/>
          <w:sz w:val="26"/>
          <w:szCs w:val="26"/>
        </w:rPr>
        <w:t xml:space="preserve">как </w:t>
      </w:r>
      <w:r w:rsidRPr="00FA563A">
        <w:rPr>
          <w:color w:val="052635"/>
          <w:sz w:val="26"/>
          <w:szCs w:val="26"/>
        </w:rPr>
        <w:t>передвижной лаборатори</w:t>
      </w:r>
      <w:r>
        <w:rPr>
          <w:color w:val="052635"/>
          <w:sz w:val="26"/>
          <w:szCs w:val="26"/>
        </w:rPr>
        <w:t xml:space="preserve">ей, так и при помощи </w:t>
      </w:r>
      <w:r w:rsidRPr="00FA563A">
        <w:rPr>
          <w:color w:val="052635"/>
          <w:sz w:val="26"/>
          <w:szCs w:val="26"/>
        </w:rPr>
        <w:t>стационарный пост непрерывного автоматического контроля качества воздуха на границе ЕСЗЗ</w:t>
      </w:r>
      <w:r w:rsidRPr="007D1D84">
        <w:rPr>
          <w:color w:val="052635"/>
          <w:sz w:val="26"/>
          <w:szCs w:val="26"/>
        </w:rPr>
        <w:t xml:space="preserve"> </w:t>
      </w:r>
      <w:r>
        <w:rPr>
          <w:color w:val="052635"/>
          <w:sz w:val="26"/>
          <w:szCs w:val="26"/>
        </w:rPr>
        <w:t>в</w:t>
      </w:r>
      <w:r w:rsidRPr="00FA563A">
        <w:rPr>
          <w:color w:val="052635"/>
          <w:sz w:val="26"/>
          <w:szCs w:val="26"/>
        </w:rPr>
        <w:t xml:space="preserve"> деревне Клятле</w:t>
      </w:r>
      <w:r>
        <w:rPr>
          <w:color w:val="052635"/>
          <w:sz w:val="26"/>
          <w:szCs w:val="26"/>
        </w:rPr>
        <w:t>.</w:t>
      </w:r>
    </w:p>
    <w:p w:rsidR="00CE1846" w:rsidRPr="00FA563A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 xml:space="preserve">С поста организована передача в режиме онлайн ежедневных данных мониторинга атмосферного воздуха по 26 показателям в единую базу данных Министерства экологии и природных ресурсов РТ в соответствии с заключенным соглашением о взаимодействии сторон. </w:t>
      </w:r>
    </w:p>
    <w:p w:rsidR="00CE1846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</w:p>
    <w:p w:rsidR="00CE1846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 xml:space="preserve">Контроль качества сточных вод выполняется: </w:t>
      </w:r>
    </w:p>
    <w:p w:rsidR="00CE1846" w:rsidRDefault="00CE1846" w:rsidP="00CE1846">
      <w:pPr>
        <w:numPr>
          <w:ilvl w:val="0"/>
          <w:numId w:val="1"/>
        </w:numPr>
        <w:spacing w:line="336" w:lineRule="auto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 xml:space="preserve">в местах отведения стоков от установок в системы канализации Комплекса </w:t>
      </w:r>
    </w:p>
    <w:p w:rsidR="00CE1846" w:rsidRDefault="00CE1846" w:rsidP="00CE1846">
      <w:pPr>
        <w:numPr>
          <w:ilvl w:val="0"/>
          <w:numId w:val="1"/>
        </w:numPr>
        <w:spacing w:line="336" w:lineRule="auto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 xml:space="preserve">на входе </w:t>
      </w:r>
      <w:r>
        <w:rPr>
          <w:color w:val="052635"/>
          <w:sz w:val="26"/>
          <w:szCs w:val="26"/>
        </w:rPr>
        <w:t xml:space="preserve">на </w:t>
      </w:r>
      <w:r w:rsidRPr="00FA563A">
        <w:rPr>
          <w:color w:val="052635"/>
          <w:sz w:val="26"/>
          <w:szCs w:val="26"/>
        </w:rPr>
        <w:t>биологически</w:t>
      </w:r>
      <w:r>
        <w:rPr>
          <w:color w:val="052635"/>
          <w:sz w:val="26"/>
          <w:szCs w:val="26"/>
        </w:rPr>
        <w:t>е</w:t>
      </w:r>
      <w:r w:rsidRPr="00FA563A">
        <w:rPr>
          <w:color w:val="052635"/>
          <w:sz w:val="26"/>
          <w:szCs w:val="26"/>
        </w:rPr>
        <w:t xml:space="preserve"> очистны</w:t>
      </w:r>
      <w:r>
        <w:rPr>
          <w:color w:val="052635"/>
          <w:sz w:val="26"/>
          <w:szCs w:val="26"/>
        </w:rPr>
        <w:t xml:space="preserve">е </w:t>
      </w:r>
      <w:r w:rsidRPr="00FA563A">
        <w:rPr>
          <w:color w:val="052635"/>
          <w:sz w:val="26"/>
          <w:szCs w:val="26"/>
        </w:rPr>
        <w:t>сооружени</w:t>
      </w:r>
      <w:r>
        <w:rPr>
          <w:color w:val="052635"/>
          <w:sz w:val="26"/>
          <w:szCs w:val="26"/>
        </w:rPr>
        <w:t>я</w:t>
      </w:r>
      <w:r w:rsidRPr="00FA563A">
        <w:rPr>
          <w:color w:val="052635"/>
          <w:sz w:val="26"/>
          <w:szCs w:val="26"/>
        </w:rPr>
        <w:t xml:space="preserve"> </w:t>
      </w:r>
    </w:p>
    <w:p w:rsidR="00CE1846" w:rsidRDefault="00CE1846" w:rsidP="00CE1846">
      <w:pPr>
        <w:numPr>
          <w:ilvl w:val="0"/>
          <w:numId w:val="1"/>
        </w:numPr>
        <w:spacing w:line="336" w:lineRule="auto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>на всех ступенях процесса очистки</w:t>
      </w:r>
    </w:p>
    <w:p w:rsidR="00CE1846" w:rsidRPr="00FA563A" w:rsidRDefault="00CE1846" w:rsidP="00CE1846">
      <w:pPr>
        <w:numPr>
          <w:ilvl w:val="0"/>
          <w:numId w:val="1"/>
        </w:numPr>
        <w:spacing w:line="336" w:lineRule="auto"/>
        <w:jc w:val="both"/>
        <w:rPr>
          <w:color w:val="052635"/>
          <w:sz w:val="26"/>
          <w:szCs w:val="26"/>
        </w:rPr>
      </w:pPr>
      <w:r w:rsidRPr="00FA563A">
        <w:rPr>
          <w:color w:val="052635"/>
          <w:sz w:val="26"/>
          <w:szCs w:val="26"/>
        </w:rPr>
        <w:t xml:space="preserve"> ежедневно перед выпуском очищенных стоков в р</w:t>
      </w:r>
      <w:r>
        <w:rPr>
          <w:color w:val="052635"/>
          <w:sz w:val="26"/>
          <w:szCs w:val="26"/>
        </w:rPr>
        <w:t>еку</w:t>
      </w:r>
      <w:r w:rsidRPr="00FA563A">
        <w:rPr>
          <w:color w:val="052635"/>
          <w:sz w:val="26"/>
          <w:szCs w:val="26"/>
        </w:rPr>
        <w:t xml:space="preserve"> Кама </w:t>
      </w:r>
    </w:p>
    <w:p w:rsidR="00CE1846" w:rsidRDefault="00CE1846" w:rsidP="00CE1846">
      <w:pPr>
        <w:tabs>
          <w:tab w:val="num" w:pos="720"/>
        </w:tabs>
        <w:spacing w:line="336" w:lineRule="auto"/>
        <w:ind w:firstLine="720"/>
        <w:jc w:val="both"/>
        <w:rPr>
          <w:color w:val="052635"/>
          <w:sz w:val="26"/>
          <w:szCs w:val="26"/>
        </w:rPr>
      </w:pPr>
      <w:r w:rsidRPr="007D1D84">
        <w:rPr>
          <w:color w:val="052635"/>
          <w:sz w:val="26"/>
          <w:szCs w:val="26"/>
        </w:rPr>
        <w:t>Также ведется контроль содержания загрязняющих вещест</w:t>
      </w:r>
      <w:bookmarkStart w:id="0" w:name="_GoBack"/>
      <w:bookmarkEnd w:id="0"/>
      <w:r w:rsidRPr="007D1D84">
        <w:rPr>
          <w:color w:val="052635"/>
          <w:sz w:val="26"/>
          <w:szCs w:val="26"/>
        </w:rPr>
        <w:t xml:space="preserve">в вблизи мест накопления и захоронения отходов (полигона промышленных отходов) </w:t>
      </w:r>
      <w:r w:rsidR="008255BE">
        <w:rPr>
          <w:color w:val="052635"/>
          <w:sz w:val="26"/>
          <w:szCs w:val="26"/>
        </w:rPr>
        <w:t>–</w:t>
      </w:r>
      <w:r w:rsidRPr="007D1D84">
        <w:rPr>
          <w:color w:val="052635"/>
          <w:sz w:val="26"/>
          <w:szCs w:val="26"/>
        </w:rPr>
        <w:t xml:space="preserve"> в</w:t>
      </w:r>
      <w:r w:rsidR="008255BE">
        <w:rPr>
          <w:color w:val="052635"/>
          <w:sz w:val="26"/>
          <w:szCs w:val="26"/>
        </w:rPr>
        <w:t xml:space="preserve"> </w:t>
      </w:r>
      <w:r w:rsidRPr="007D1D84">
        <w:rPr>
          <w:color w:val="052635"/>
          <w:sz w:val="26"/>
          <w:szCs w:val="26"/>
        </w:rPr>
        <w:t>почве, подземных водах, атмосферном воздухе; контроль состояния грунтовых вод в зоне влияния Комплекса и мониторинг поверхностных вод.</w:t>
      </w:r>
    </w:p>
    <w:p w:rsidR="00FC444E" w:rsidRDefault="008255BE"/>
    <w:sectPr w:rsidR="00FC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B28"/>
    <w:multiLevelType w:val="hybridMultilevel"/>
    <w:tmpl w:val="EBEC7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46"/>
    <w:rsid w:val="000E4408"/>
    <w:rsid w:val="006B0BC5"/>
    <w:rsid w:val="008255BE"/>
    <w:rsid w:val="00C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Filippova_LA</dc:creator>
  <cp:keywords/>
  <dc:description/>
  <cp:lastModifiedBy>Filippova_LA</cp:lastModifiedBy>
  <cp:revision>2</cp:revision>
  <dcterms:created xsi:type="dcterms:W3CDTF">2018-10-16T09:08:00Z</dcterms:created>
  <dcterms:modified xsi:type="dcterms:W3CDTF">2018-10-16T09:14:00Z</dcterms:modified>
</cp:coreProperties>
</file>